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0C0" w:rsidRPr="009D50C0" w:rsidRDefault="009D50C0" w:rsidP="009D50C0">
      <w:pPr>
        <w:rPr>
          <w:b/>
          <w:color w:val="17365D" w:themeColor="text2" w:themeShade="BF"/>
          <w:sz w:val="32"/>
          <w:lang w:val="ru-RU"/>
        </w:rPr>
      </w:pPr>
      <w:r>
        <w:rPr>
          <w:b/>
          <w:color w:val="17365D" w:themeColor="text2" w:themeShade="BF"/>
          <w:sz w:val="32"/>
          <w:lang w:val="ru-RU"/>
        </w:rPr>
        <w:t>Календарь встреч в рамках образовательного курса</w:t>
      </w:r>
      <w:r>
        <w:rPr>
          <w:b/>
          <w:color w:val="17365D" w:themeColor="text2" w:themeShade="BF"/>
          <w:sz w:val="32"/>
          <w:lang w:val="ru-RU"/>
        </w:rPr>
        <w:br/>
        <w:t>«Школа социального проектирования»:</w:t>
      </w:r>
    </w:p>
    <w:p w:rsidR="009D50C0" w:rsidRPr="00546033" w:rsidRDefault="009D50C0" w:rsidP="009D50C0">
      <w:pPr>
        <w:rPr>
          <w:lang w:val="ru-RU"/>
        </w:rPr>
      </w:pPr>
    </w:p>
    <w:tbl>
      <w:tblPr>
        <w:tblStyle w:val="2-1"/>
        <w:tblW w:w="10083" w:type="dxa"/>
        <w:jc w:val="center"/>
        <w:tblInd w:w="-214" w:type="dxa"/>
        <w:tblLayout w:type="fixed"/>
        <w:tblLook w:val="0600"/>
      </w:tblPr>
      <w:tblGrid>
        <w:gridCol w:w="1729"/>
        <w:gridCol w:w="8354"/>
      </w:tblGrid>
      <w:tr w:rsidR="009D50C0" w:rsidRPr="009D50C0" w:rsidTr="009D50C0">
        <w:trPr>
          <w:trHeight w:val="1125"/>
          <w:jc w:val="center"/>
        </w:trPr>
        <w:tc>
          <w:tcPr>
            <w:tcW w:w="1729" w:type="dxa"/>
          </w:tcPr>
          <w:p w:rsidR="009D50C0" w:rsidRPr="009D50C0" w:rsidRDefault="009D50C0" w:rsidP="005A0B8A">
            <w:pPr>
              <w:widowControl w:val="0"/>
              <w:rPr>
                <w:rFonts w:cs="Times New Roman"/>
                <w:b/>
                <w:color w:val="17365D" w:themeColor="text2" w:themeShade="BF"/>
                <w:szCs w:val="28"/>
              </w:rPr>
            </w:pPr>
            <w:r w:rsidRPr="009D50C0">
              <w:rPr>
                <w:rFonts w:eastAsia="Nunito" w:cs="Times New Roman"/>
                <w:b/>
                <w:color w:val="17365D" w:themeColor="text2" w:themeShade="BF"/>
                <w:szCs w:val="28"/>
              </w:rPr>
              <w:t>26.09.2023</w:t>
            </w:r>
          </w:p>
        </w:tc>
        <w:tc>
          <w:tcPr>
            <w:tcW w:w="8354" w:type="dxa"/>
          </w:tcPr>
          <w:p w:rsidR="009D50C0" w:rsidRPr="00FF77A0" w:rsidRDefault="009D50C0" w:rsidP="009D50C0">
            <w:pPr>
              <w:widowControl w:val="0"/>
              <w:spacing w:after="120"/>
              <w:rPr>
                <w:rFonts w:eastAsia="Nunito" w:cs="Times New Roman"/>
                <w:b/>
                <w:szCs w:val="28"/>
                <w:lang w:val="ru-RU"/>
              </w:rPr>
            </w:pPr>
            <w:r w:rsidRPr="00FF77A0">
              <w:rPr>
                <w:rFonts w:eastAsia="Arial" w:cs="Times New Roman"/>
                <w:b/>
                <w:szCs w:val="28"/>
                <w:lang w:val="ru-RU"/>
              </w:rPr>
              <w:t>Введение</w:t>
            </w:r>
            <w:proofErr w:type="gramStart"/>
            <w:r w:rsidRPr="00FF77A0">
              <w:rPr>
                <w:rFonts w:eastAsia="Arial" w:cs="Times New Roman"/>
                <w:b/>
                <w:szCs w:val="28"/>
                <w:lang w:val="ru-RU"/>
              </w:rPr>
              <w:t xml:space="preserve"> / К</w:t>
            </w:r>
            <w:proofErr w:type="gramEnd"/>
            <w:r w:rsidRPr="00FF77A0">
              <w:rPr>
                <w:rFonts w:eastAsia="Arial" w:cs="Times New Roman"/>
                <w:b/>
                <w:szCs w:val="28"/>
                <w:lang w:val="ru-RU"/>
              </w:rPr>
              <w:t xml:space="preserve">акие тренды социального проектирования актуальны в 2023? </w:t>
            </w:r>
          </w:p>
          <w:p w:rsidR="009D50C0" w:rsidRPr="00FF77A0" w:rsidRDefault="009D50C0" w:rsidP="005A0B8A">
            <w:pPr>
              <w:widowControl w:val="0"/>
              <w:rPr>
                <w:rFonts w:eastAsia="Nunito" w:cs="Times New Roman"/>
                <w:szCs w:val="28"/>
                <w:lang w:val="ru-RU"/>
              </w:rPr>
            </w:pPr>
            <w:r w:rsidRPr="00FF77A0">
              <w:rPr>
                <w:rFonts w:eastAsia="Arial" w:cs="Times New Roman"/>
                <w:szCs w:val="28"/>
                <w:lang w:val="ru-RU"/>
              </w:rPr>
              <w:t xml:space="preserve">Краткая история социального проектирования. Какие направления особенно актуальны в 2023 году? </w:t>
            </w:r>
          </w:p>
        </w:tc>
      </w:tr>
      <w:tr w:rsidR="009D50C0" w:rsidRPr="009D50C0" w:rsidTr="009D50C0">
        <w:trPr>
          <w:trHeight w:val="780"/>
          <w:jc w:val="center"/>
        </w:trPr>
        <w:tc>
          <w:tcPr>
            <w:tcW w:w="1729" w:type="dxa"/>
          </w:tcPr>
          <w:p w:rsidR="009D50C0" w:rsidRPr="009D50C0" w:rsidRDefault="009D50C0" w:rsidP="005A0B8A">
            <w:pPr>
              <w:widowControl w:val="0"/>
              <w:rPr>
                <w:rFonts w:cs="Times New Roman"/>
                <w:b/>
                <w:color w:val="17365D" w:themeColor="text2" w:themeShade="BF"/>
                <w:szCs w:val="28"/>
              </w:rPr>
            </w:pPr>
            <w:r w:rsidRPr="009D50C0">
              <w:rPr>
                <w:rFonts w:eastAsia="Nunito" w:cs="Times New Roman"/>
                <w:b/>
                <w:color w:val="17365D" w:themeColor="text2" w:themeShade="BF"/>
                <w:szCs w:val="28"/>
              </w:rPr>
              <w:t>03.10.2023</w:t>
            </w:r>
          </w:p>
        </w:tc>
        <w:tc>
          <w:tcPr>
            <w:tcW w:w="8354" w:type="dxa"/>
          </w:tcPr>
          <w:p w:rsidR="009D50C0" w:rsidRDefault="009D50C0" w:rsidP="009D50C0">
            <w:pPr>
              <w:widowControl w:val="0"/>
              <w:spacing w:after="120"/>
              <w:rPr>
                <w:rFonts w:eastAsia="Arial" w:cs="Times New Roman"/>
                <w:szCs w:val="28"/>
                <w:lang w:val="ru-RU"/>
              </w:rPr>
            </w:pPr>
            <w:r w:rsidRPr="005B79E4">
              <w:rPr>
                <w:rFonts w:eastAsia="Arial" w:cs="Times New Roman"/>
                <w:b/>
                <w:szCs w:val="28"/>
                <w:lang w:val="ru-RU"/>
              </w:rPr>
              <w:t>Практический урок: ищем идеи проектов</w:t>
            </w:r>
            <w:r w:rsidRPr="005B79E4">
              <w:rPr>
                <w:rFonts w:eastAsia="Arial" w:cs="Times New Roman"/>
                <w:szCs w:val="28"/>
                <w:lang w:val="ru-RU"/>
              </w:rPr>
              <w:t xml:space="preserve"> </w:t>
            </w:r>
          </w:p>
          <w:p w:rsidR="009D50C0" w:rsidRPr="005B79E4" w:rsidRDefault="009D50C0" w:rsidP="005A0B8A">
            <w:pPr>
              <w:widowControl w:val="0"/>
              <w:rPr>
                <w:rFonts w:eastAsia="Nunito" w:cs="Times New Roman"/>
                <w:szCs w:val="28"/>
                <w:lang w:val="ru-RU"/>
              </w:rPr>
            </w:pPr>
            <w:proofErr w:type="gramStart"/>
            <w:r>
              <w:rPr>
                <w:rFonts w:eastAsia="Arial" w:cs="Times New Roman"/>
                <w:szCs w:val="28"/>
                <w:lang w:val="ru-RU"/>
              </w:rPr>
              <w:t>Д</w:t>
            </w:r>
            <w:r w:rsidRPr="005B79E4">
              <w:rPr>
                <w:rFonts w:eastAsia="Arial" w:cs="Times New Roman"/>
                <w:szCs w:val="28"/>
                <w:lang w:val="ru-RU"/>
              </w:rPr>
              <w:t>елимся на команды и придумываем</w:t>
            </w:r>
            <w:proofErr w:type="gramEnd"/>
            <w:r w:rsidRPr="005B79E4">
              <w:rPr>
                <w:rFonts w:eastAsia="Arial" w:cs="Times New Roman"/>
                <w:szCs w:val="28"/>
                <w:lang w:val="ru-RU"/>
              </w:rPr>
              <w:t xml:space="preserve"> идеи актуальных для своего города социальных проектов.</w:t>
            </w:r>
          </w:p>
        </w:tc>
      </w:tr>
      <w:tr w:rsidR="009D50C0" w:rsidRPr="009D50C0" w:rsidTr="009D50C0">
        <w:trPr>
          <w:trHeight w:val="1095"/>
          <w:jc w:val="center"/>
        </w:trPr>
        <w:tc>
          <w:tcPr>
            <w:tcW w:w="1729" w:type="dxa"/>
          </w:tcPr>
          <w:p w:rsidR="009D50C0" w:rsidRPr="009D50C0" w:rsidRDefault="009D50C0" w:rsidP="005A0B8A">
            <w:pPr>
              <w:widowControl w:val="0"/>
              <w:rPr>
                <w:rFonts w:cs="Times New Roman"/>
                <w:b/>
                <w:color w:val="17365D" w:themeColor="text2" w:themeShade="BF"/>
                <w:szCs w:val="28"/>
              </w:rPr>
            </w:pPr>
            <w:r w:rsidRPr="009D50C0">
              <w:rPr>
                <w:rFonts w:eastAsia="Nunito" w:cs="Times New Roman"/>
                <w:b/>
                <w:color w:val="17365D" w:themeColor="text2" w:themeShade="BF"/>
                <w:szCs w:val="28"/>
              </w:rPr>
              <w:t>10.10.2023</w:t>
            </w:r>
          </w:p>
        </w:tc>
        <w:tc>
          <w:tcPr>
            <w:tcW w:w="8354" w:type="dxa"/>
          </w:tcPr>
          <w:p w:rsidR="009D50C0" w:rsidRDefault="009D50C0" w:rsidP="009D50C0">
            <w:pPr>
              <w:widowControl w:val="0"/>
              <w:spacing w:after="120"/>
              <w:rPr>
                <w:rFonts w:eastAsia="Arial" w:cs="Times New Roman"/>
                <w:b/>
                <w:szCs w:val="28"/>
                <w:lang w:val="ru-RU"/>
              </w:rPr>
            </w:pPr>
            <w:r w:rsidRPr="005B79E4">
              <w:rPr>
                <w:rFonts w:eastAsia="Arial" w:cs="Times New Roman"/>
                <w:b/>
                <w:szCs w:val="28"/>
                <w:lang w:val="ru-RU"/>
              </w:rPr>
              <w:t>Команда</w:t>
            </w:r>
            <w:proofErr w:type="gramStart"/>
            <w:r w:rsidRPr="005B79E4">
              <w:rPr>
                <w:rFonts w:eastAsia="Arial" w:cs="Times New Roman"/>
                <w:b/>
                <w:szCs w:val="28"/>
                <w:lang w:val="ru-RU"/>
              </w:rPr>
              <w:t xml:space="preserve"> / К</w:t>
            </w:r>
            <w:proofErr w:type="gramEnd"/>
            <w:r w:rsidRPr="005B79E4">
              <w:rPr>
                <w:rFonts w:eastAsia="Arial" w:cs="Times New Roman"/>
                <w:b/>
                <w:szCs w:val="28"/>
                <w:lang w:val="ru-RU"/>
              </w:rPr>
              <w:t>ак собрать вокруг себя единомышленников?</w:t>
            </w:r>
          </w:p>
          <w:p w:rsidR="009D50C0" w:rsidRPr="009D50C0" w:rsidRDefault="009D50C0" w:rsidP="009D50C0">
            <w:pPr>
              <w:widowControl w:val="0"/>
              <w:spacing w:after="120"/>
              <w:rPr>
                <w:rFonts w:eastAsia="Nunito" w:cs="Times New Roman"/>
                <w:szCs w:val="28"/>
                <w:lang w:val="ru-RU"/>
              </w:rPr>
            </w:pPr>
            <w:r w:rsidRPr="005B79E4">
              <w:rPr>
                <w:rFonts w:eastAsia="Arial" w:cs="Times New Roman"/>
                <w:szCs w:val="28"/>
                <w:lang w:val="ru-RU"/>
              </w:rPr>
              <w:t xml:space="preserve">Как найти единомышленников и сформировать команду? </w:t>
            </w:r>
            <w:r w:rsidRPr="009D50C0">
              <w:rPr>
                <w:rFonts w:eastAsia="Arial" w:cs="Times New Roman"/>
                <w:szCs w:val="28"/>
                <w:lang w:val="ru-RU"/>
              </w:rPr>
              <w:t>Как распределяются роли в команде?</w:t>
            </w:r>
          </w:p>
        </w:tc>
      </w:tr>
      <w:tr w:rsidR="009D50C0" w:rsidRPr="009D50C0" w:rsidTr="009D50C0">
        <w:trPr>
          <w:trHeight w:val="1155"/>
          <w:jc w:val="center"/>
        </w:trPr>
        <w:tc>
          <w:tcPr>
            <w:tcW w:w="1729" w:type="dxa"/>
          </w:tcPr>
          <w:p w:rsidR="009D50C0" w:rsidRPr="009D50C0" w:rsidRDefault="009D50C0" w:rsidP="005A0B8A">
            <w:pPr>
              <w:widowControl w:val="0"/>
              <w:rPr>
                <w:rFonts w:cs="Times New Roman"/>
                <w:b/>
                <w:color w:val="17365D" w:themeColor="text2" w:themeShade="BF"/>
                <w:szCs w:val="28"/>
              </w:rPr>
            </w:pPr>
            <w:r w:rsidRPr="009D50C0">
              <w:rPr>
                <w:rFonts w:eastAsia="Nunito" w:cs="Times New Roman"/>
                <w:b/>
                <w:color w:val="17365D" w:themeColor="text2" w:themeShade="BF"/>
                <w:szCs w:val="28"/>
              </w:rPr>
              <w:t>17.10.2023</w:t>
            </w:r>
          </w:p>
        </w:tc>
        <w:tc>
          <w:tcPr>
            <w:tcW w:w="8354" w:type="dxa"/>
          </w:tcPr>
          <w:p w:rsidR="009D50C0" w:rsidRDefault="009D50C0" w:rsidP="009D50C0">
            <w:pPr>
              <w:widowControl w:val="0"/>
              <w:spacing w:after="120"/>
              <w:rPr>
                <w:rFonts w:eastAsia="Arial" w:cs="Times New Roman"/>
                <w:b/>
                <w:szCs w:val="28"/>
                <w:lang w:val="ru-RU"/>
              </w:rPr>
            </w:pPr>
            <w:proofErr w:type="spellStart"/>
            <w:r w:rsidRPr="005B79E4">
              <w:rPr>
                <w:rFonts w:eastAsia="Arial" w:cs="Times New Roman"/>
                <w:b/>
                <w:szCs w:val="28"/>
                <w:lang w:val="ru-RU"/>
              </w:rPr>
              <w:t>Комьюнити</w:t>
            </w:r>
            <w:proofErr w:type="spellEnd"/>
            <w:proofErr w:type="gramStart"/>
            <w:r w:rsidRPr="005B79E4">
              <w:rPr>
                <w:rFonts w:eastAsia="Arial" w:cs="Times New Roman"/>
                <w:b/>
                <w:szCs w:val="28"/>
                <w:lang w:val="ru-RU"/>
              </w:rPr>
              <w:t xml:space="preserve"> / К</w:t>
            </w:r>
            <w:proofErr w:type="gramEnd"/>
            <w:r w:rsidRPr="005B79E4">
              <w:rPr>
                <w:rFonts w:eastAsia="Arial" w:cs="Times New Roman"/>
                <w:b/>
                <w:szCs w:val="28"/>
                <w:lang w:val="ru-RU"/>
              </w:rPr>
              <w:t>ак развивать социальные сети проекта?</w:t>
            </w:r>
          </w:p>
          <w:p w:rsidR="009D50C0" w:rsidRPr="005B79E4" w:rsidRDefault="009D50C0" w:rsidP="009D50C0">
            <w:pPr>
              <w:widowControl w:val="0"/>
              <w:rPr>
                <w:rFonts w:eastAsia="Nunito" w:cs="Times New Roman"/>
                <w:szCs w:val="28"/>
                <w:lang w:val="ru-RU"/>
              </w:rPr>
            </w:pPr>
            <w:r w:rsidRPr="005B79E4">
              <w:rPr>
                <w:rFonts w:eastAsia="Arial" w:cs="Times New Roman"/>
                <w:szCs w:val="28"/>
                <w:lang w:val="ru-RU"/>
              </w:rPr>
              <w:t xml:space="preserve">Как создать свое сообщество в </w:t>
            </w:r>
            <w:proofErr w:type="spellStart"/>
            <w:r w:rsidRPr="005B79E4">
              <w:rPr>
                <w:rFonts w:eastAsia="Arial" w:cs="Times New Roman"/>
                <w:szCs w:val="28"/>
                <w:lang w:val="ru-RU"/>
              </w:rPr>
              <w:t>соцсетях</w:t>
            </w:r>
            <w:proofErr w:type="spellEnd"/>
            <w:r w:rsidRPr="005B79E4">
              <w:rPr>
                <w:rFonts w:eastAsia="Arial" w:cs="Times New Roman"/>
                <w:szCs w:val="28"/>
                <w:lang w:val="ru-RU"/>
              </w:rPr>
              <w:t xml:space="preserve"> и привлечь неравнодушных для успешной реализации КСО и волонтерских проектов?</w:t>
            </w:r>
          </w:p>
        </w:tc>
      </w:tr>
      <w:tr w:rsidR="009D50C0" w:rsidRPr="009D50C0" w:rsidTr="009D50C0">
        <w:trPr>
          <w:trHeight w:val="1305"/>
          <w:jc w:val="center"/>
        </w:trPr>
        <w:tc>
          <w:tcPr>
            <w:tcW w:w="1729" w:type="dxa"/>
          </w:tcPr>
          <w:p w:rsidR="009D50C0" w:rsidRPr="009D50C0" w:rsidRDefault="009D50C0" w:rsidP="005A0B8A">
            <w:pPr>
              <w:widowControl w:val="0"/>
              <w:rPr>
                <w:rFonts w:cs="Times New Roman"/>
                <w:b/>
                <w:color w:val="17365D" w:themeColor="text2" w:themeShade="BF"/>
                <w:szCs w:val="28"/>
              </w:rPr>
            </w:pPr>
            <w:r w:rsidRPr="009D50C0">
              <w:rPr>
                <w:rFonts w:eastAsia="Nunito" w:cs="Times New Roman"/>
                <w:b/>
                <w:color w:val="17365D" w:themeColor="text2" w:themeShade="BF"/>
                <w:szCs w:val="28"/>
              </w:rPr>
              <w:t>24.10.2023</w:t>
            </w:r>
          </w:p>
        </w:tc>
        <w:tc>
          <w:tcPr>
            <w:tcW w:w="8354" w:type="dxa"/>
          </w:tcPr>
          <w:p w:rsidR="009D50C0" w:rsidRDefault="009D50C0" w:rsidP="009D50C0">
            <w:pPr>
              <w:widowControl w:val="0"/>
              <w:spacing w:after="120"/>
              <w:rPr>
                <w:rFonts w:eastAsia="Arial" w:cs="Times New Roman"/>
                <w:b/>
                <w:szCs w:val="28"/>
                <w:lang w:val="ru-RU"/>
              </w:rPr>
            </w:pPr>
            <w:r w:rsidRPr="005B79E4">
              <w:rPr>
                <w:rFonts w:eastAsia="Arial" w:cs="Times New Roman"/>
                <w:b/>
                <w:szCs w:val="28"/>
                <w:lang w:val="ru-RU"/>
              </w:rPr>
              <w:t>Практический урок: создаём своё сообщество</w:t>
            </w:r>
            <w:r>
              <w:rPr>
                <w:rFonts w:eastAsia="Arial" w:cs="Times New Roman"/>
                <w:b/>
                <w:szCs w:val="28"/>
                <w:lang w:val="ru-RU"/>
              </w:rPr>
              <w:t>.</w:t>
            </w:r>
          </w:p>
          <w:p w:rsidR="009D50C0" w:rsidRPr="005B79E4" w:rsidRDefault="009D50C0" w:rsidP="009D50C0">
            <w:pPr>
              <w:widowControl w:val="0"/>
              <w:spacing w:after="120"/>
              <w:rPr>
                <w:rFonts w:eastAsia="Nunito" w:cs="Times New Roman"/>
                <w:szCs w:val="28"/>
                <w:lang w:val="ru-RU"/>
              </w:rPr>
            </w:pPr>
            <w:r w:rsidRPr="005B79E4">
              <w:rPr>
                <w:rFonts w:eastAsia="Arial" w:cs="Times New Roman"/>
                <w:szCs w:val="28"/>
                <w:lang w:val="ru-RU"/>
              </w:rPr>
              <w:t xml:space="preserve">Участникам предлагается придумать пути развития сообщества с использованием </w:t>
            </w:r>
            <w:proofErr w:type="spellStart"/>
            <w:r w:rsidRPr="005B79E4">
              <w:rPr>
                <w:rFonts w:eastAsia="Arial" w:cs="Times New Roman"/>
                <w:szCs w:val="28"/>
                <w:lang w:val="ru-RU"/>
              </w:rPr>
              <w:t>соцсетей</w:t>
            </w:r>
            <w:proofErr w:type="spellEnd"/>
            <w:r w:rsidRPr="005B79E4">
              <w:rPr>
                <w:rFonts w:eastAsia="Arial" w:cs="Times New Roman"/>
                <w:szCs w:val="28"/>
                <w:lang w:val="ru-RU"/>
              </w:rPr>
              <w:t xml:space="preserve"> и СМИ.</w:t>
            </w:r>
          </w:p>
        </w:tc>
      </w:tr>
      <w:tr w:rsidR="009D50C0" w:rsidRPr="009D50C0" w:rsidTr="009D50C0">
        <w:trPr>
          <w:trHeight w:val="900"/>
          <w:jc w:val="center"/>
        </w:trPr>
        <w:tc>
          <w:tcPr>
            <w:tcW w:w="1729" w:type="dxa"/>
          </w:tcPr>
          <w:p w:rsidR="009D50C0" w:rsidRPr="009D50C0" w:rsidRDefault="009D50C0" w:rsidP="005A0B8A">
            <w:pPr>
              <w:widowControl w:val="0"/>
              <w:rPr>
                <w:rFonts w:cs="Times New Roman"/>
                <w:b/>
                <w:color w:val="17365D" w:themeColor="text2" w:themeShade="BF"/>
                <w:szCs w:val="28"/>
                <w:lang w:val="ru-RU"/>
              </w:rPr>
            </w:pPr>
            <w:r w:rsidRPr="009D50C0">
              <w:rPr>
                <w:rFonts w:eastAsia="Nunito" w:cs="Times New Roman"/>
                <w:b/>
                <w:color w:val="17365D" w:themeColor="text2" w:themeShade="BF"/>
                <w:szCs w:val="28"/>
                <w:lang w:val="ru-RU"/>
              </w:rPr>
              <w:t>31.10.2023</w:t>
            </w:r>
          </w:p>
        </w:tc>
        <w:tc>
          <w:tcPr>
            <w:tcW w:w="8354" w:type="dxa"/>
          </w:tcPr>
          <w:p w:rsidR="009D50C0" w:rsidRPr="009D50C0" w:rsidRDefault="009D50C0" w:rsidP="009D50C0">
            <w:pPr>
              <w:widowControl w:val="0"/>
              <w:spacing w:after="120"/>
              <w:rPr>
                <w:rFonts w:eastAsia="Arial" w:cs="Times New Roman"/>
                <w:b/>
                <w:szCs w:val="28"/>
                <w:lang w:val="ru-RU"/>
              </w:rPr>
            </w:pPr>
            <w:r w:rsidRPr="009D50C0">
              <w:rPr>
                <w:rFonts w:eastAsia="Arial" w:cs="Times New Roman"/>
                <w:b/>
                <w:szCs w:val="28"/>
                <w:lang w:val="ru-RU"/>
              </w:rPr>
              <w:t xml:space="preserve">Основы </w:t>
            </w:r>
            <w:proofErr w:type="spellStart"/>
            <w:r w:rsidRPr="009D50C0">
              <w:rPr>
                <w:rFonts w:eastAsia="Arial" w:cs="Times New Roman"/>
                <w:b/>
                <w:szCs w:val="28"/>
                <w:lang w:val="ru-RU"/>
              </w:rPr>
              <w:t>грантрайтинга</w:t>
            </w:r>
            <w:proofErr w:type="spellEnd"/>
            <w:r w:rsidRPr="009D50C0">
              <w:rPr>
                <w:rFonts w:eastAsia="Arial" w:cs="Times New Roman"/>
                <w:b/>
                <w:szCs w:val="28"/>
                <w:lang w:val="ru-RU"/>
              </w:rPr>
              <w:t>.</w:t>
            </w:r>
          </w:p>
          <w:p w:rsidR="009D50C0" w:rsidRPr="005B79E4" w:rsidRDefault="009D50C0" w:rsidP="005A0B8A">
            <w:pPr>
              <w:widowControl w:val="0"/>
              <w:rPr>
                <w:rFonts w:eastAsia="Nunito" w:cs="Times New Roman"/>
                <w:szCs w:val="28"/>
                <w:lang w:val="ru-RU"/>
              </w:rPr>
            </w:pPr>
            <w:proofErr w:type="spellStart"/>
            <w:r w:rsidRPr="009D50C0">
              <w:rPr>
                <w:rFonts w:eastAsia="Arial" w:cs="Times New Roman"/>
                <w:szCs w:val="28"/>
                <w:lang w:val="ru-RU"/>
              </w:rPr>
              <w:t>Грантовые</w:t>
            </w:r>
            <w:proofErr w:type="spellEnd"/>
            <w:r w:rsidRPr="009D50C0">
              <w:rPr>
                <w:rFonts w:eastAsia="Arial" w:cs="Times New Roman"/>
                <w:szCs w:val="28"/>
                <w:lang w:val="ru-RU"/>
              </w:rPr>
              <w:t xml:space="preserve"> конкурсы: секреты написания заявки.</w:t>
            </w:r>
          </w:p>
        </w:tc>
      </w:tr>
      <w:tr w:rsidR="009D50C0" w:rsidRPr="009D50C0" w:rsidTr="009D50C0">
        <w:trPr>
          <w:trHeight w:val="945"/>
          <w:jc w:val="center"/>
        </w:trPr>
        <w:tc>
          <w:tcPr>
            <w:tcW w:w="1729" w:type="dxa"/>
          </w:tcPr>
          <w:p w:rsidR="009D50C0" w:rsidRPr="009D50C0" w:rsidRDefault="009D50C0" w:rsidP="005A0B8A">
            <w:pPr>
              <w:widowControl w:val="0"/>
              <w:rPr>
                <w:rFonts w:cs="Times New Roman"/>
                <w:b/>
                <w:color w:val="17365D" w:themeColor="text2" w:themeShade="BF"/>
                <w:szCs w:val="28"/>
                <w:lang w:val="ru-RU"/>
              </w:rPr>
            </w:pPr>
            <w:r>
              <w:rPr>
                <w:rFonts w:eastAsia="Nunito" w:cs="Times New Roman"/>
                <w:b/>
                <w:color w:val="17365D" w:themeColor="text2" w:themeShade="BF"/>
                <w:szCs w:val="28"/>
                <w:lang w:val="ru-RU"/>
              </w:rPr>
              <w:t>0</w:t>
            </w:r>
            <w:r w:rsidRPr="009D50C0">
              <w:rPr>
                <w:rFonts w:eastAsia="Nunito" w:cs="Times New Roman"/>
                <w:b/>
                <w:color w:val="17365D" w:themeColor="text2" w:themeShade="BF"/>
                <w:szCs w:val="28"/>
                <w:lang w:val="ru-RU"/>
              </w:rPr>
              <w:t>7.11.2023</w:t>
            </w:r>
          </w:p>
        </w:tc>
        <w:tc>
          <w:tcPr>
            <w:tcW w:w="8354" w:type="dxa"/>
          </w:tcPr>
          <w:p w:rsidR="009D50C0" w:rsidRDefault="009D50C0" w:rsidP="009D50C0">
            <w:pPr>
              <w:widowControl w:val="0"/>
              <w:spacing w:after="120"/>
              <w:rPr>
                <w:rFonts w:eastAsia="Arial" w:cs="Times New Roman"/>
                <w:b/>
                <w:szCs w:val="28"/>
                <w:lang w:val="ru-RU"/>
              </w:rPr>
            </w:pPr>
            <w:r w:rsidRPr="009D50C0">
              <w:rPr>
                <w:rFonts w:eastAsia="Arial" w:cs="Times New Roman"/>
                <w:b/>
                <w:szCs w:val="28"/>
                <w:lang w:val="ru-RU"/>
              </w:rPr>
              <w:t xml:space="preserve">Обзор </w:t>
            </w:r>
            <w:proofErr w:type="spellStart"/>
            <w:r w:rsidRPr="009D50C0">
              <w:rPr>
                <w:rFonts w:eastAsia="Arial" w:cs="Times New Roman"/>
                <w:b/>
                <w:szCs w:val="28"/>
                <w:lang w:val="ru-RU"/>
              </w:rPr>
              <w:t>грантовых</w:t>
            </w:r>
            <w:proofErr w:type="spellEnd"/>
            <w:r w:rsidRPr="009D50C0">
              <w:rPr>
                <w:rFonts w:eastAsia="Arial" w:cs="Times New Roman"/>
                <w:b/>
                <w:szCs w:val="28"/>
                <w:lang w:val="ru-RU"/>
              </w:rPr>
              <w:t xml:space="preserve"> конкурсов. </w:t>
            </w:r>
          </w:p>
          <w:p w:rsidR="009D50C0" w:rsidRPr="005B79E4" w:rsidRDefault="009D50C0" w:rsidP="009D50C0">
            <w:pPr>
              <w:widowControl w:val="0"/>
              <w:spacing w:after="120"/>
              <w:rPr>
                <w:rFonts w:eastAsia="Nunito" w:cs="Times New Roman"/>
                <w:szCs w:val="28"/>
                <w:lang w:val="ru-RU"/>
              </w:rPr>
            </w:pPr>
            <w:r w:rsidRPr="009D50C0">
              <w:rPr>
                <w:rFonts w:eastAsia="Arial" w:cs="Times New Roman"/>
                <w:szCs w:val="28"/>
                <w:lang w:val="ru-RU"/>
              </w:rPr>
              <w:t>На что обращать внимание при подаче на разные конкурсы?</w:t>
            </w:r>
          </w:p>
        </w:tc>
      </w:tr>
      <w:tr w:rsidR="009D50C0" w:rsidRPr="009D50C0" w:rsidTr="009D50C0">
        <w:trPr>
          <w:trHeight w:val="1290"/>
          <w:jc w:val="center"/>
        </w:trPr>
        <w:tc>
          <w:tcPr>
            <w:tcW w:w="1729" w:type="dxa"/>
          </w:tcPr>
          <w:p w:rsidR="009D50C0" w:rsidRPr="009D50C0" w:rsidRDefault="009D50C0" w:rsidP="005A0B8A">
            <w:pPr>
              <w:widowControl w:val="0"/>
              <w:rPr>
                <w:rFonts w:cs="Times New Roman"/>
                <w:b/>
                <w:color w:val="17365D" w:themeColor="text2" w:themeShade="BF"/>
                <w:szCs w:val="28"/>
              </w:rPr>
            </w:pPr>
            <w:r w:rsidRPr="009D50C0">
              <w:rPr>
                <w:rFonts w:eastAsia="Nunito" w:cs="Times New Roman"/>
                <w:b/>
                <w:color w:val="17365D" w:themeColor="text2" w:themeShade="BF"/>
                <w:szCs w:val="28"/>
              </w:rPr>
              <w:t>14.11.2023</w:t>
            </w:r>
          </w:p>
        </w:tc>
        <w:tc>
          <w:tcPr>
            <w:tcW w:w="8354" w:type="dxa"/>
          </w:tcPr>
          <w:p w:rsidR="009D50C0" w:rsidRDefault="009D50C0" w:rsidP="009D50C0">
            <w:pPr>
              <w:widowControl w:val="0"/>
              <w:spacing w:after="120"/>
              <w:rPr>
                <w:rFonts w:eastAsia="Arial" w:cs="Times New Roman"/>
                <w:b/>
                <w:szCs w:val="28"/>
                <w:lang w:val="ru-RU"/>
              </w:rPr>
            </w:pPr>
            <w:proofErr w:type="spellStart"/>
            <w:r w:rsidRPr="005B79E4">
              <w:rPr>
                <w:rFonts w:eastAsia="Arial" w:cs="Times New Roman"/>
                <w:b/>
                <w:szCs w:val="28"/>
                <w:lang w:val="ru-RU"/>
              </w:rPr>
              <w:t>Фандрайзинг</w:t>
            </w:r>
            <w:proofErr w:type="spellEnd"/>
            <w:proofErr w:type="gramStart"/>
            <w:r w:rsidRPr="005B79E4">
              <w:rPr>
                <w:rFonts w:eastAsia="Arial" w:cs="Times New Roman"/>
                <w:b/>
                <w:szCs w:val="28"/>
                <w:lang w:val="ru-RU"/>
              </w:rPr>
              <w:t xml:space="preserve"> / Г</w:t>
            </w:r>
            <w:proofErr w:type="gramEnd"/>
            <w:r w:rsidRPr="005B79E4">
              <w:rPr>
                <w:rFonts w:eastAsia="Arial" w:cs="Times New Roman"/>
                <w:b/>
                <w:szCs w:val="28"/>
                <w:lang w:val="ru-RU"/>
              </w:rPr>
              <w:t>де найти финансирование проекта?</w:t>
            </w:r>
          </w:p>
          <w:p w:rsidR="009D50C0" w:rsidRPr="009D50C0" w:rsidRDefault="009D50C0" w:rsidP="009D50C0">
            <w:pPr>
              <w:widowControl w:val="0"/>
              <w:rPr>
                <w:rFonts w:eastAsia="Nunito" w:cs="Times New Roman"/>
                <w:szCs w:val="28"/>
                <w:lang w:val="ru-RU"/>
              </w:rPr>
            </w:pPr>
            <w:r w:rsidRPr="005B79E4">
              <w:rPr>
                <w:rFonts w:eastAsia="Arial" w:cs="Times New Roman"/>
                <w:szCs w:val="28"/>
                <w:lang w:val="ru-RU"/>
              </w:rPr>
              <w:t xml:space="preserve">Какие существуют пути финансирования проекта? </w:t>
            </w:r>
            <w:proofErr w:type="spellStart"/>
            <w:r w:rsidRPr="009D50C0">
              <w:rPr>
                <w:rFonts w:eastAsia="Arial" w:cs="Times New Roman"/>
                <w:szCs w:val="28"/>
                <w:lang w:val="ru-RU"/>
              </w:rPr>
              <w:t>Фандрайзинг</w:t>
            </w:r>
            <w:proofErr w:type="spellEnd"/>
            <w:r w:rsidRPr="009D50C0">
              <w:rPr>
                <w:rFonts w:eastAsia="Arial" w:cs="Times New Roman"/>
                <w:szCs w:val="28"/>
                <w:lang w:val="ru-RU"/>
              </w:rPr>
              <w:t>: как</w:t>
            </w:r>
            <w:r>
              <w:rPr>
                <w:rFonts w:eastAsia="Arial" w:cs="Times New Roman"/>
                <w:szCs w:val="28"/>
                <w:lang w:val="ru-RU"/>
              </w:rPr>
              <w:t>ие</w:t>
            </w:r>
            <w:r w:rsidRPr="009D50C0">
              <w:rPr>
                <w:rFonts w:eastAsia="Arial" w:cs="Times New Roman"/>
                <w:szCs w:val="28"/>
                <w:lang w:val="ru-RU"/>
              </w:rPr>
              <w:t xml:space="preserve"> методы </w:t>
            </w:r>
            <w:proofErr w:type="spellStart"/>
            <w:r w:rsidRPr="009D50C0">
              <w:rPr>
                <w:rFonts w:eastAsia="Arial" w:cs="Times New Roman"/>
                <w:szCs w:val="28"/>
                <w:lang w:val="ru-RU"/>
              </w:rPr>
              <w:t>фандрайзинга</w:t>
            </w:r>
            <w:proofErr w:type="spellEnd"/>
            <w:r w:rsidRPr="009D50C0">
              <w:rPr>
                <w:rFonts w:eastAsia="Arial" w:cs="Times New Roman"/>
                <w:szCs w:val="28"/>
                <w:lang w:val="ru-RU"/>
              </w:rPr>
              <w:t xml:space="preserve"> существуют? </w:t>
            </w:r>
          </w:p>
        </w:tc>
      </w:tr>
      <w:tr w:rsidR="009D50C0" w:rsidRPr="005B79E4" w:rsidTr="009D50C0">
        <w:trPr>
          <w:trHeight w:val="1290"/>
          <w:jc w:val="center"/>
        </w:trPr>
        <w:tc>
          <w:tcPr>
            <w:tcW w:w="1729" w:type="dxa"/>
          </w:tcPr>
          <w:p w:rsidR="009D50C0" w:rsidRPr="009D50C0" w:rsidRDefault="009D50C0" w:rsidP="005A0B8A">
            <w:pPr>
              <w:widowControl w:val="0"/>
              <w:rPr>
                <w:rFonts w:eastAsia="Nunito" w:cs="Times New Roman"/>
                <w:b/>
                <w:color w:val="17365D" w:themeColor="text2" w:themeShade="BF"/>
                <w:szCs w:val="28"/>
              </w:rPr>
            </w:pPr>
            <w:r w:rsidRPr="009D50C0">
              <w:rPr>
                <w:rFonts w:eastAsia="Nunito" w:cs="Times New Roman"/>
                <w:b/>
                <w:color w:val="17365D" w:themeColor="text2" w:themeShade="BF"/>
                <w:szCs w:val="28"/>
              </w:rPr>
              <w:t>21.11.2023</w:t>
            </w:r>
          </w:p>
        </w:tc>
        <w:tc>
          <w:tcPr>
            <w:tcW w:w="8354" w:type="dxa"/>
          </w:tcPr>
          <w:p w:rsidR="009D50C0" w:rsidRDefault="009D50C0" w:rsidP="009D50C0">
            <w:pPr>
              <w:widowControl w:val="0"/>
              <w:spacing w:after="120"/>
              <w:rPr>
                <w:rFonts w:eastAsia="Arial" w:cs="Times New Roman"/>
                <w:b/>
                <w:szCs w:val="28"/>
                <w:lang w:val="ru-RU"/>
              </w:rPr>
            </w:pPr>
            <w:r w:rsidRPr="005B79E4">
              <w:rPr>
                <w:rFonts w:eastAsia="Arial" w:cs="Times New Roman"/>
                <w:b/>
                <w:szCs w:val="28"/>
                <w:lang w:val="ru-RU"/>
              </w:rPr>
              <w:t xml:space="preserve">Управление / </w:t>
            </w:r>
            <w:proofErr w:type="gramStart"/>
            <w:r w:rsidRPr="005B79E4">
              <w:rPr>
                <w:rFonts w:eastAsia="Arial" w:cs="Times New Roman"/>
                <w:b/>
                <w:szCs w:val="28"/>
                <w:lang w:val="ru-RU"/>
              </w:rPr>
              <w:t>В</w:t>
            </w:r>
            <w:proofErr w:type="gramEnd"/>
            <w:r w:rsidRPr="005B79E4">
              <w:rPr>
                <w:rFonts w:eastAsia="Arial" w:cs="Times New Roman"/>
                <w:b/>
                <w:szCs w:val="28"/>
                <w:lang w:val="ru-RU"/>
              </w:rPr>
              <w:t xml:space="preserve"> чём секрет успешного проектного менеджера?</w:t>
            </w:r>
          </w:p>
          <w:p w:rsidR="009D50C0" w:rsidRPr="005B79E4" w:rsidRDefault="009D50C0" w:rsidP="009D50C0">
            <w:pPr>
              <w:widowControl w:val="0"/>
              <w:rPr>
                <w:rFonts w:eastAsia="Arial" w:cs="Times New Roman"/>
                <w:b/>
                <w:szCs w:val="28"/>
                <w:lang w:val="ru-RU"/>
              </w:rPr>
            </w:pPr>
            <w:r w:rsidRPr="005B79E4">
              <w:rPr>
                <w:rFonts w:eastAsia="Arial" w:cs="Times New Roman"/>
                <w:szCs w:val="28"/>
                <w:lang w:val="ru-RU"/>
              </w:rPr>
              <w:t xml:space="preserve">Управление проектом. Гибкие подходы к управлению проектами. </w:t>
            </w:r>
            <w:r w:rsidRPr="005B79E4">
              <w:rPr>
                <w:rFonts w:eastAsia="Arial" w:cs="Times New Roman"/>
                <w:szCs w:val="28"/>
              </w:rPr>
              <w:t xml:space="preserve">Оценка возможных рисков. </w:t>
            </w:r>
          </w:p>
        </w:tc>
      </w:tr>
    </w:tbl>
    <w:p w:rsidR="009D50C0" w:rsidRDefault="009D50C0" w:rsidP="009D50C0">
      <w:pPr>
        <w:jc w:val="both"/>
      </w:pPr>
    </w:p>
    <w:p w:rsidR="009D50C0" w:rsidRDefault="009D50C0" w:rsidP="009D50C0">
      <w:pPr>
        <w:jc w:val="both"/>
      </w:pPr>
    </w:p>
    <w:p w:rsidR="009D50C0" w:rsidRDefault="009D50C0" w:rsidP="009D50C0">
      <w:pPr>
        <w:jc w:val="both"/>
      </w:pPr>
    </w:p>
    <w:p w:rsidR="009D50C0" w:rsidRDefault="009D50C0" w:rsidP="009D50C0">
      <w:pPr>
        <w:jc w:val="both"/>
      </w:pPr>
    </w:p>
    <w:p w:rsidR="009D50C0" w:rsidRDefault="009D50C0" w:rsidP="009D50C0">
      <w:pPr>
        <w:jc w:val="both"/>
      </w:pPr>
    </w:p>
    <w:p w:rsidR="0063254A" w:rsidRDefault="0063254A"/>
    <w:sectPr w:rsidR="0063254A" w:rsidSect="009D50C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uni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50C0"/>
    <w:rsid w:val="0063254A"/>
    <w:rsid w:val="009D5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C0"/>
    <w:pPr>
      <w:spacing w:after="0" w:line="240" w:lineRule="auto"/>
    </w:pPr>
    <w:rPr>
      <w:rFonts w:ascii="Times New Roman" w:hAnsi="Times New Roman"/>
      <w:sz w:val="28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1">
    <w:name w:val="Medium Grid 2 Accent 1"/>
    <w:basedOn w:val="a1"/>
    <w:uiPriority w:val="68"/>
    <w:rsid w:val="009D50C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EED8C1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D8C1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EED8C1" w:themeFill="background1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ED8C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205</Words>
  <Characters>1171</Characters>
  <Application>Microsoft Office Word</Application>
  <DocSecurity>0</DocSecurity>
  <Lines>9</Lines>
  <Paragraphs>2</Paragraphs>
  <ScaleCrop>false</ScaleCrop>
  <Company/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</dc:creator>
  <cp:lastModifiedBy>dmitrieva</cp:lastModifiedBy>
  <cp:revision>1</cp:revision>
  <dcterms:created xsi:type="dcterms:W3CDTF">2023-09-18T10:18:00Z</dcterms:created>
  <dcterms:modified xsi:type="dcterms:W3CDTF">2023-09-18T10:23:00Z</dcterms:modified>
</cp:coreProperties>
</file>